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7" w:rsidRPr="003823FE" w:rsidRDefault="00EE6867" w:rsidP="00687F4A">
      <w:pPr>
        <w:spacing w:beforeLines="50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《河北师范大学学报》</w:t>
      </w:r>
      <w:r w:rsidRPr="003823FE">
        <w:rPr>
          <w:rFonts w:hint="eastAsia"/>
          <w:b/>
          <w:sz w:val="44"/>
          <w:szCs w:val="44"/>
        </w:rPr>
        <w:t>稿费领取信息表</w:t>
      </w:r>
    </w:p>
    <w:p w:rsidR="00EE6867" w:rsidRDefault="00EE6867" w:rsidP="003D7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25"/>
        <w:gridCol w:w="850"/>
        <w:gridCol w:w="709"/>
        <w:gridCol w:w="1418"/>
        <w:gridCol w:w="1842"/>
        <w:gridCol w:w="851"/>
        <w:gridCol w:w="1751"/>
      </w:tblGrid>
      <w:tr w:rsidR="00EE6867" w:rsidRPr="002C40D5" w:rsidTr="002C40D5">
        <w:tc>
          <w:tcPr>
            <w:tcW w:w="817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1751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867" w:rsidRPr="002C40D5" w:rsidTr="002C40D5">
        <w:tc>
          <w:tcPr>
            <w:tcW w:w="1668" w:type="dxa"/>
            <w:gridSpan w:val="2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198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444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867" w:rsidRPr="002C40D5" w:rsidTr="002C40D5">
        <w:tc>
          <w:tcPr>
            <w:tcW w:w="1668" w:type="dxa"/>
            <w:gridSpan w:val="2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银行帐号</w:t>
            </w:r>
          </w:p>
        </w:tc>
        <w:tc>
          <w:tcPr>
            <w:tcW w:w="444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867" w:rsidRPr="002C40D5" w:rsidTr="002C40D5">
        <w:tc>
          <w:tcPr>
            <w:tcW w:w="1668" w:type="dxa"/>
            <w:gridSpan w:val="2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联行号</w:t>
            </w:r>
          </w:p>
        </w:tc>
        <w:tc>
          <w:tcPr>
            <w:tcW w:w="198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开户行名称</w:t>
            </w:r>
          </w:p>
        </w:tc>
        <w:tc>
          <w:tcPr>
            <w:tcW w:w="4444" w:type="dxa"/>
            <w:gridSpan w:val="3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867" w:rsidRPr="002C40D5" w:rsidTr="002C40D5">
        <w:tc>
          <w:tcPr>
            <w:tcW w:w="1668" w:type="dxa"/>
            <w:gridSpan w:val="2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40D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846" w:type="dxa"/>
            <w:gridSpan w:val="7"/>
          </w:tcPr>
          <w:p w:rsidR="00EE6867" w:rsidRPr="002C40D5" w:rsidRDefault="00EE6867" w:rsidP="002C40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6867" w:rsidRDefault="00EE6867" w:rsidP="00BC2DFD"/>
    <w:p w:rsidR="00EE6867" w:rsidRPr="00FE72E2" w:rsidRDefault="00EE6867" w:rsidP="00BC2DFD">
      <w:pPr>
        <w:rPr>
          <w:rFonts w:ascii="宋体"/>
          <w:b/>
          <w:szCs w:val="21"/>
        </w:rPr>
      </w:pPr>
      <w:r w:rsidRPr="00BC2DFD">
        <w:rPr>
          <w:rFonts w:ascii="宋体" w:hAnsi="宋体" w:hint="eastAsia"/>
          <w:szCs w:val="21"/>
        </w:rPr>
        <w:t>注：</w:t>
      </w:r>
      <w:r w:rsidRPr="00FE72E2">
        <w:rPr>
          <w:rFonts w:ascii="宋体" w:hAnsi="宋体"/>
          <w:b/>
          <w:szCs w:val="21"/>
        </w:rPr>
        <w:t>1</w:t>
      </w:r>
      <w:r w:rsidRPr="00FE72E2">
        <w:rPr>
          <w:rFonts w:ascii="宋体" w:hAnsi="宋体" w:hint="eastAsia"/>
          <w:b/>
          <w:szCs w:val="21"/>
        </w:rPr>
        <w:t>、地区：填写单位所在地。（如：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省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市）</w:t>
      </w:r>
    </w:p>
    <w:p w:rsidR="00EE6867" w:rsidRPr="00FE72E2" w:rsidRDefault="00EE6867" w:rsidP="00BC2DFD">
      <w:pPr>
        <w:rPr>
          <w:rFonts w:ascii="宋体"/>
          <w:b/>
          <w:szCs w:val="21"/>
        </w:rPr>
      </w:pPr>
      <w:r w:rsidRPr="00FE72E2">
        <w:rPr>
          <w:rFonts w:ascii="宋体" w:hAnsi="宋体"/>
          <w:b/>
          <w:szCs w:val="21"/>
        </w:rPr>
        <w:t xml:space="preserve">    2</w:t>
      </w:r>
      <w:r w:rsidRPr="00FE72E2">
        <w:rPr>
          <w:rFonts w:ascii="宋体" w:hAnsi="宋体" w:hint="eastAsia"/>
          <w:b/>
          <w:szCs w:val="21"/>
        </w:rPr>
        <w:t>、证件类型：身份证、护照、军官证或其他。</w:t>
      </w:r>
    </w:p>
    <w:p w:rsidR="00EE6867" w:rsidRPr="00FE72E2" w:rsidRDefault="00EE6867" w:rsidP="00FE72E2">
      <w:pPr>
        <w:ind w:firstLineChars="200" w:firstLine="422"/>
        <w:rPr>
          <w:rFonts w:ascii="宋体" w:cs="Arial"/>
          <w:b/>
          <w:szCs w:val="21"/>
          <w:shd w:val="clear" w:color="auto" w:fill="FFFFFF"/>
        </w:rPr>
      </w:pPr>
      <w:r w:rsidRPr="00FE72E2">
        <w:rPr>
          <w:rFonts w:ascii="宋体" w:hAnsi="宋体"/>
          <w:b/>
          <w:szCs w:val="21"/>
        </w:rPr>
        <w:t>3</w:t>
      </w:r>
      <w:r w:rsidRPr="00FE72E2">
        <w:rPr>
          <w:rFonts w:ascii="宋体" w:hAnsi="宋体" w:hint="eastAsia"/>
          <w:b/>
          <w:szCs w:val="21"/>
        </w:rPr>
        <w:t>、</w:t>
      </w:r>
      <w:r w:rsidRPr="00FE72E2">
        <w:rPr>
          <w:rFonts w:ascii="宋体" w:hAnsi="宋体" w:cs="Arial" w:hint="eastAsia"/>
          <w:b/>
          <w:color w:val="333333"/>
          <w:szCs w:val="21"/>
          <w:shd w:val="clear" w:color="auto" w:fill="FFFFFF"/>
        </w:rPr>
        <w:t>银行联行号就是一个地区银行的唯一识别标志。由</w:t>
      </w:r>
      <w:r w:rsidRPr="00FE72E2">
        <w:rPr>
          <w:rFonts w:ascii="宋体" w:hAnsi="宋体" w:cs="Arial"/>
          <w:b/>
          <w:color w:val="333333"/>
          <w:szCs w:val="21"/>
          <w:shd w:val="clear" w:color="auto" w:fill="FFFFFF"/>
        </w:rPr>
        <w:t>12</w:t>
      </w:r>
      <w:r w:rsidRPr="00FE72E2">
        <w:rPr>
          <w:rFonts w:ascii="宋体" w:hAnsi="宋体" w:cs="Arial" w:hint="eastAsia"/>
          <w:b/>
          <w:color w:val="333333"/>
          <w:szCs w:val="21"/>
          <w:shd w:val="clear" w:color="auto" w:fill="FFFFFF"/>
        </w:rPr>
        <w:t>位数字组成，用于跨区域银行间的</w:t>
      </w:r>
      <w:r w:rsidRPr="00FE72E2">
        <w:rPr>
          <w:rFonts w:ascii="宋体" w:hAnsi="宋体" w:cs="Arial" w:hint="eastAsia"/>
          <w:b/>
          <w:szCs w:val="21"/>
          <w:shd w:val="clear" w:color="auto" w:fill="FFFFFF"/>
        </w:rPr>
        <w:t>结算。</w:t>
      </w:r>
    </w:p>
    <w:p w:rsidR="00EE6867" w:rsidRPr="00FE72E2" w:rsidRDefault="00EE6867" w:rsidP="00FE72E2">
      <w:pPr>
        <w:ind w:firstLineChars="200" w:firstLine="422"/>
        <w:rPr>
          <w:rFonts w:ascii="宋体" w:cs="Arial"/>
          <w:b/>
          <w:szCs w:val="21"/>
          <w:shd w:val="clear" w:color="auto" w:fill="FFFFFF"/>
        </w:rPr>
      </w:pPr>
      <w:r w:rsidRPr="00FE72E2">
        <w:rPr>
          <w:rFonts w:ascii="宋体" w:hAnsi="宋体" w:cs="Arial" w:hint="eastAsia"/>
          <w:b/>
          <w:szCs w:val="21"/>
          <w:shd w:val="clear" w:color="auto" w:fill="FFFFFF"/>
        </w:rPr>
        <w:t>在网上可查询</w:t>
      </w:r>
      <w:r>
        <w:rPr>
          <w:rFonts w:ascii="宋体" w:hAnsi="宋体" w:cs="Arial" w:hint="eastAsia"/>
          <w:b/>
          <w:szCs w:val="21"/>
          <w:shd w:val="clear" w:color="auto" w:fill="FFFFFF"/>
        </w:rPr>
        <w:t>（下面附网上查询流程）</w:t>
      </w:r>
      <w:r w:rsidRPr="00FE72E2">
        <w:rPr>
          <w:rFonts w:ascii="宋体" w:hAnsi="宋体" w:cs="Arial" w:hint="eastAsia"/>
          <w:b/>
          <w:szCs w:val="21"/>
          <w:shd w:val="clear" w:color="auto" w:fill="FFFFFF"/>
        </w:rPr>
        <w:t>，也可去银行问询。</w:t>
      </w:r>
    </w:p>
    <w:p w:rsidR="00EE6867" w:rsidRPr="00FE72E2" w:rsidRDefault="00EE6867" w:rsidP="00FE72E2">
      <w:pPr>
        <w:ind w:firstLineChars="200" w:firstLine="422"/>
        <w:rPr>
          <w:rFonts w:ascii="宋体"/>
          <w:b/>
          <w:szCs w:val="21"/>
        </w:rPr>
      </w:pPr>
      <w:r w:rsidRPr="00FE72E2">
        <w:rPr>
          <w:rFonts w:ascii="宋体" w:hAnsi="宋体" w:cs="Arial"/>
          <w:b/>
          <w:szCs w:val="21"/>
          <w:shd w:val="clear" w:color="auto" w:fill="FFFFFF"/>
        </w:rPr>
        <w:t>4</w:t>
      </w:r>
      <w:r w:rsidRPr="00FE72E2">
        <w:rPr>
          <w:rFonts w:ascii="宋体" w:hAnsi="宋体" w:cs="Arial" w:hint="eastAsia"/>
          <w:b/>
          <w:szCs w:val="21"/>
          <w:shd w:val="clear" w:color="auto" w:fill="FFFFFF"/>
        </w:rPr>
        <w:t>、</w:t>
      </w:r>
      <w:r w:rsidRPr="00FE72E2">
        <w:rPr>
          <w:rFonts w:ascii="宋体" w:hAnsi="宋体" w:hint="eastAsia"/>
          <w:b/>
          <w:szCs w:val="21"/>
        </w:rPr>
        <w:t>开户行名称请按（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行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省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市</w:t>
      </w:r>
      <w:r w:rsidRPr="00FE72E2">
        <w:rPr>
          <w:rFonts w:ascii="宋体" w:hAnsi="宋体"/>
          <w:b/>
          <w:szCs w:val="21"/>
        </w:rPr>
        <w:t>XX</w:t>
      </w:r>
      <w:r w:rsidRPr="00FE72E2">
        <w:rPr>
          <w:rFonts w:ascii="宋体" w:hAnsi="宋体" w:hint="eastAsia"/>
          <w:b/>
          <w:szCs w:val="21"/>
        </w:rPr>
        <w:t>支行）要求填写；</w:t>
      </w:r>
    </w:p>
    <w:p w:rsidR="00EE6867" w:rsidRDefault="00EE6867" w:rsidP="00FE72E2">
      <w:pPr>
        <w:ind w:firstLineChars="200" w:firstLine="422"/>
        <w:rPr>
          <w:rFonts w:ascii="宋体"/>
          <w:b/>
          <w:szCs w:val="21"/>
        </w:rPr>
      </w:pPr>
      <w:r w:rsidRPr="00FE72E2">
        <w:rPr>
          <w:rFonts w:ascii="宋体" w:hAnsi="宋体"/>
          <w:b/>
          <w:szCs w:val="21"/>
        </w:rPr>
        <w:t>5</w:t>
      </w:r>
      <w:r w:rsidRPr="00FE72E2">
        <w:rPr>
          <w:rFonts w:ascii="宋体" w:hAnsi="宋体" w:hint="eastAsia"/>
          <w:b/>
          <w:szCs w:val="21"/>
        </w:rPr>
        <w:t>、此表格内容要全部填写。</w:t>
      </w:r>
    </w:p>
    <w:p w:rsidR="00EE6867" w:rsidRDefault="00EE6867" w:rsidP="00FE72E2">
      <w:pPr>
        <w:rPr>
          <w:rFonts w:ascii="宋体"/>
          <w:b/>
          <w:szCs w:val="21"/>
        </w:rPr>
      </w:pPr>
    </w:p>
    <w:p w:rsidR="00EE6867" w:rsidRDefault="00EE6867" w:rsidP="00FE72E2">
      <w:pPr>
        <w:rPr>
          <w:rFonts w:ascii="宋体"/>
          <w:b/>
          <w:szCs w:val="21"/>
        </w:rPr>
      </w:pPr>
    </w:p>
    <w:p w:rsidR="00EE6867" w:rsidRDefault="00EE6867" w:rsidP="00FE72E2">
      <w:pPr>
        <w:rPr>
          <w:rFonts w:ascii="宋体"/>
          <w:b/>
          <w:szCs w:val="21"/>
        </w:rPr>
      </w:pPr>
    </w:p>
    <w:p w:rsidR="00EE6867" w:rsidRPr="00FE72E2" w:rsidRDefault="00EE6867" w:rsidP="00FE72E2">
      <w:pPr>
        <w:rPr>
          <w:rFonts w:ascii="宋体"/>
          <w:b/>
          <w:sz w:val="28"/>
          <w:szCs w:val="28"/>
        </w:rPr>
      </w:pPr>
      <w:r w:rsidRPr="00FE72E2">
        <w:rPr>
          <w:rFonts w:ascii="宋体" w:hAnsi="宋体" w:hint="eastAsia"/>
          <w:b/>
          <w:sz w:val="28"/>
          <w:szCs w:val="28"/>
        </w:rPr>
        <w:t>网上查询银行联行号流程：</w:t>
      </w:r>
    </w:p>
    <w:p w:rsidR="00EE6867" w:rsidRDefault="00EE6867" w:rsidP="00FE72E2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网上搜索“银行联行号查询”→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按要求填写或选择“银行名称”→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“省份”</w:t>
      </w:r>
    </w:p>
    <w:p w:rsidR="00EE6867" w:rsidRPr="00FE72E2" w:rsidRDefault="00EE6867" w:rsidP="00FE72E2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→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“城市”→“关键字”（开户行名称）→查询</w:t>
      </w:r>
    </w:p>
    <w:sectPr w:rsidR="00EE6867" w:rsidRPr="00FE72E2" w:rsidSect="008A2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67" w:rsidRDefault="00EE6867">
      <w:r>
        <w:separator/>
      </w:r>
    </w:p>
  </w:endnote>
  <w:endnote w:type="continuationSeparator" w:id="0">
    <w:p w:rsidR="00EE6867" w:rsidRDefault="00EE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67" w:rsidRDefault="00EE6867">
      <w:r>
        <w:separator/>
      </w:r>
    </w:p>
  </w:footnote>
  <w:footnote w:type="continuationSeparator" w:id="0">
    <w:p w:rsidR="00EE6867" w:rsidRDefault="00EE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 w:rsidP="00687F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7" w:rsidRDefault="00EE68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9A"/>
    <w:rsid w:val="00057140"/>
    <w:rsid w:val="000D078E"/>
    <w:rsid w:val="002C40D5"/>
    <w:rsid w:val="00301B49"/>
    <w:rsid w:val="003823FE"/>
    <w:rsid w:val="003D7A92"/>
    <w:rsid w:val="00687F4A"/>
    <w:rsid w:val="006A40BC"/>
    <w:rsid w:val="008A2D1C"/>
    <w:rsid w:val="00BA509A"/>
    <w:rsid w:val="00BC2DFD"/>
    <w:rsid w:val="00C3089F"/>
    <w:rsid w:val="00C366DF"/>
    <w:rsid w:val="00EE6867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09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C2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3C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8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6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《河北师范大学学报》稿费领取信息表</dc:title>
  <dc:subject/>
  <dc:creator>Microsoft</dc:creator>
  <cp:keywords/>
  <dc:description/>
  <cp:lastModifiedBy>Microsoft</cp:lastModifiedBy>
  <cp:revision>2</cp:revision>
  <dcterms:created xsi:type="dcterms:W3CDTF">2019-04-12T01:57:00Z</dcterms:created>
  <dcterms:modified xsi:type="dcterms:W3CDTF">2019-04-12T01:57:00Z</dcterms:modified>
</cp:coreProperties>
</file>